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80B8" w14:textId="77777777" w:rsidR="003854AB" w:rsidRDefault="003854AB" w:rsidP="00737A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Д 3. </w:t>
      </w:r>
      <w:proofErr w:type="spellStart"/>
      <w:r w:rsidRPr="003854AB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854AB">
        <w:rPr>
          <w:rFonts w:ascii="Times New Roman" w:hAnsi="Times New Roman" w:cs="Times New Roman"/>
          <w:b/>
          <w:bCs/>
          <w:sz w:val="28"/>
          <w:szCs w:val="28"/>
        </w:rPr>
        <w:t>Биоэтиканың</w:t>
      </w:r>
      <w:proofErr w:type="spellEnd"/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54AB">
        <w:rPr>
          <w:rFonts w:ascii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54AB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854AB">
        <w:rPr>
          <w:rFonts w:ascii="Times New Roman" w:hAnsi="Times New Roman" w:cs="Times New Roman"/>
          <w:b/>
          <w:bCs/>
          <w:sz w:val="28"/>
          <w:szCs w:val="28"/>
        </w:rPr>
        <w:t>Құқық</w:t>
      </w:r>
      <w:proofErr w:type="spellEnd"/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3854AB">
        <w:rPr>
          <w:rFonts w:ascii="Times New Roman" w:hAnsi="Times New Roman" w:cs="Times New Roman"/>
          <w:b/>
          <w:bCs/>
          <w:sz w:val="28"/>
          <w:szCs w:val="28"/>
        </w:rPr>
        <w:t>моральдың</w:t>
      </w:r>
      <w:proofErr w:type="spellEnd"/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54AB">
        <w:rPr>
          <w:rFonts w:ascii="Times New Roman" w:hAnsi="Times New Roman" w:cs="Times New Roman"/>
          <w:b/>
          <w:bCs/>
          <w:sz w:val="28"/>
          <w:szCs w:val="28"/>
        </w:rPr>
        <w:t>арақатынасы</w:t>
      </w:r>
      <w:proofErr w:type="spellEnd"/>
      <w:r w:rsidRPr="00385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7C47D3" w14:textId="77777777" w:rsidR="003854AB" w:rsidRDefault="003854AB" w:rsidP="00737A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DBBF95" w14:textId="0561FEE5" w:rsidR="00737A17" w:rsidRPr="00737A17" w:rsidRDefault="00737A17" w:rsidP="00737A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1. Биоэтика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</w:p>
    <w:p w14:paraId="3E518B33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>Биоэтика</w:t>
      </w:r>
      <w:r w:rsidRPr="00737A17">
        <w:rPr>
          <w:rFonts w:ascii="Times New Roman" w:hAnsi="Times New Roman" w:cs="Times New Roman"/>
          <w:sz w:val="28"/>
          <w:szCs w:val="28"/>
        </w:rPr>
        <w:t xml:space="preserve"> – медицина, биология, генетика, фармацевтика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сала.</w:t>
      </w:r>
      <w:r w:rsidRPr="00737A1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адам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өмірін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денсаулығын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қадір-қасиетін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5955F5B9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Биоэтикада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қаралатын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мәселелерге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:</w:t>
      </w:r>
    </w:p>
    <w:p w14:paraId="51C09E03" w14:textId="77777777" w:rsidR="00737A17" w:rsidRPr="00737A17" w:rsidRDefault="00737A17" w:rsidP="00737A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 xml:space="preserve">Орган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трансплантациясы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657AB0D4" w14:textId="77777777" w:rsidR="00737A17" w:rsidRPr="00737A17" w:rsidRDefault="00737A17" w:rsidP="00737A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2EDEA9C1" w14:textId="77777777" w:rsidR="00737A17" w:rsidRPr="00737A17" w:rsidRDefault="00737A17" w:rsidP="00737A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>Эвтаназия;</w:t>
      </w:r>
    </w:p>
    <w:p w14:paraId="2F232ACE" w14:textId="77777777" w:rsidR="00737A17" w:rsidRPr="00737A17" w:rsidRDefault="00737A17" w:rsidP="00737A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Репродуктивті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732DE491" w14:textId="77777777" w:rsidR="00737A17" w:rsidRPr="00737A17" w:rsidRDefault="00737A17" w:rsidP="00737A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42A696AC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pict w14:anchorId="3880D062">
          <v:rect id="_x0000_i1043" style="width:0;height:1.5pt" o:hralign="center" o:hrstd="t" o:hr="t" fillcolor="#a0a0a0" stroked="f"/>
        </w:pict>
      </w:r>
    </w:p>
    <w:p w14:paraId="0BEF120A" w14:textId="77777777" w:rsidR="00737A17" w:rsidRPr="00737A17" w:rsidRDefault="00737A17" w:rsidP="00737A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</w:p>
    <w:p w14:paraId="6D93BD08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 xml:space="preserve">Биоэтика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57C7CCF9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актілер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мысалдары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0F4A0B" w14:textId="77777777" w:rsidR="00737A17" w:rsidRPr="00737A17" w:rsidRDefault="00737A17" w:rsidP="00737A1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>Конституция</w:t>
      </w:r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денсаулыққа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10985CD1" w14:textId="77777777" w:rsidR="00737A17" w:rsidRPr="00737A17" w:rsidRDefault="00737A17" w:rsidP="00737A1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Халықаралық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актілер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“Адам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декларация”, “Биомедицина мен адам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Хельсинки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декларациясы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”;</w:t>
      </w:r>
    </w:p>
    <w:p w14:paraId="402D8914" w14:textId="77777777" w:rsidR="00737A17" w:rsidRPr="00737A17" w:rsidRDefault="00737A17" w:rsidP="00737A1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Ұлттық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заңдар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трансплантология,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2DF0A539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нормалардың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3FF5733" w14:textId="77777777" w:rsidR="00737A17" w:rsidRPr="00737A17" w:rsidRDefault="00737A17" w:rsidP="00737A1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Міндеттілігі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бұзған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заңдық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75C0EAAF" w14:textId="77777777" w:rsidR="00737A17" w:rsidRPr="00737A17" w:rsidRDefault="00737A17" w:rsidP="00737A1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бекітілгендігі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парламент,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04F82D65" w14:textId="77777777" w:rsidR="00737A17" w:rsidRPr="00737A17" w:rsidRDefault="00737A17" w:rsidP="00737A1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реттеушілік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мүддені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қорғайды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3FF22BDF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lastRenderedPageBreak/>
        <w:pict w14:anchorId="40C71E29">
          <v:rect id="_x0000_i1044" style="width:0;height:1.5pt" o:hralign="center" o:hrstd="t" o:hr="t" fillcolor="#a0a0a0" stroked="f"/>
        </w:pict>
      </w:r>
    </w:p>
    <w:p w14:paraId="4889DBFC" w14:textId="77777777" w:rsidR="00737A17" w:rsidRPr="00737A17" w:rsidRDefault="00737A17" w:rsidP="00737A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Құқық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моральдың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арақатынасы</w:t>
      </w:r>
      <w:proofErr w:type="spellEnd"/>
    </w:p>
    <w:p w14:paraId="6BC92172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>Мораль</w:t>
      </w:r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дұрыс-бұрыс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жақсы-жаман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  <w:r w:rsidRPr="00737A1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Құқық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3855"/>
        <w:gridCol w:w="3386"/>
      </w:tblGrid>
      <w:tr w:rsidR="00737A17" w:rsidRPr="00737A17" w14:paraId="4E928C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14F685" w14:textId="77777777" w:rsidR="00737A17" w:rsidRPr="00737A17" w:rsidRDefault="00737A17" w:rsidP="00737A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21992" w14:textId="77777777" w:rsidR="00737A17" w:rsidRPr="00737A17" w:rsidRDefault="00737A17" w:rsidP="00737A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Мораль</w:t>
            </w:r>
          </w:p>
        </w:tc>
        <w:tc>
          <w:tcPr>
            <w:tcW w:w="0" w:type="auto"/>
            <w:vAlign w:val="center"/>
            <w:hideMark/>
          </w:tcPr>
          <w:p w14:paraId="73DBB3ED" w14:textId="77777777" w:rsidR="00737A17" w:rsidRPr="00737A17" w:rsidRDefault="00737A17" w:rsidP="00737A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Құқық</w:t>
            </w:r>
            <w:proofErr w:type="spellEnd"/>
          </w:p>
        </w:tc>
      </w:tr>
      <w:tr w:rsidR="00737A17" w:rsidRPr="00737A17" w14:paraId="7EBF7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A9864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Көзделген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мақсат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25173B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Әдеп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қоғамдағы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F929A4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Заңдық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</w:p>
        </w:tc>
      </w:tr>
      <w:tr w:rsidR="00737A17" w:rsidRPr="00737A17" w14:paraId="34F937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B0321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Міндеттілік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33B845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30FA26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Заңдық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ресми</w:t>
            </w:r>
            <w:proofErr w:type="spellEnd"/>
          </w:p>
        </w:tc>
      </w:tr>
      <w:tr w:rsidR="00737A17" w:rsidRPr="00737A17" w14:paraId="7F4A17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05691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0" w:type="auto"/>
            <w:vAlign w:val="center"/>
            <w:hideMark/>
          </w:tcPr>
          <w:p w14:paraId="6E95F02F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C306A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Азаматтар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ұйымдар</w:t>
            </w:r>
            <w:proofErr w:type="spellEnd"/>
          </w:p>
        </w:tc>
      </w:tr>
      <w:tr w:rsidR="00737A17" w:rsidRPr="00737A17" w14:paraId="0FFB96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F4837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324284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Әдептік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моральдық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2EA84E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(сот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41D5D200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Арақатынасы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E6306D" w14:textId="77777777" w:rsidR="00737A17" w:rsidRPr="00737A17" w:rsidRDefault="00737A17" w:rsidP="00737A1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 xml:space="preserve">Мораль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құқыққа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моральдік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сүйенеді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13DCAB0E" w14:textId="77777777" w:rsidR="00737A17" w:rsidRPr="00737A17" w:rsidRDefault="00737A17" w:rsidP="00737A1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моральдан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заңдық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139AE951" w14:textId="77777777" w:rsidR="00737A17" w:rsidRPr="00737A17" w:rsidRDefault="00737A17" w:rsidP="00737A1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 xml:space="preserve">Биоэтика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пен мораль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:</w:t>
      </w:r>
    </w:p>
    <w:p w14:paraId="38F588DD" w14:textId="77777777" w:rsidR="00737A17" w:rsidRPr="00737A17" w:rsidRDefault="00737A17" w:rsidP="00737A17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Науқастың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моралдық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принцип) →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3E906838" w14:textId="77777777" w:rsidR="00737A17" w:rsidRPr="00737A17" w:rsidRDefault="00737A17" w:rsidP="00737A17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қамтылады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44FAEF54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pict w14:anchorId="31DCED94">
          <v:rect id="_x0000_i1045" style="width:0;height:1.5pt" o:hralign="center" o:hrstd="t" o:hr="t" fillcolor="#a0a0a0" stroked="f"/>
        </w:pict>
      </w:r>
    </w:p>
    <w:p w14:paraId="69BC5230" w14:textId="77777777" w:rsidR="00737A17" w:rsidRPr="00737A17" w:rsidRDefault="00737A17" w:rsidP="00737A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78A9F21F" w14:textId="77777777" w:rsidR="00737A17" w:rsidRPr="00737A17" w:rsidRDefault="00737A17" w:rsidP="00737A1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 xml:space="preserve">Биоэтика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2ABA84AD" w14:textId="77777777" w:rsidR="00737A17" w:rsidRPr="00737A17" w:rsidRDefault="00737A17" w:rsidP="00737A1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Конституция,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келісімдер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5080AC99" w14:textId="77777777" w:rsidR="00737A17" w:rsidRPr="00737A17" w:rsidRDefault="00737A17" w:rsidP="00737A1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пен мораль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736A5BEB" w14:textId="77777777" w:rsidR="00737A17" w:rsidRPr="00737A17" w:rsidRDefault="00737A17" w:rsidP="00737A1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моральдік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нормаларына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біріктіреді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41201392" w14:textId="7FD3857A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Қ</w:t>
      </w:r>
      <w:r w:rsidRPr="00737A17">
        <w:rPr>
          <w:rFonts w:ascii="Times New Roman" w:hAnsi="Times New Roman" w:cs="Times New Roman"/>
          <w:b/>
          <w:bCs/>
          <w:sz w:val="28"/>
          <w:szCs w:val="28"/>
        </w:rPr>
        <w:t>ұқық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моральдың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биоэтикадағы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арақатынасын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кесте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түрінде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схемасы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2263"/>
        <w:gridCol w:w="2732"/>
        <w:gridCol w:w="2104"/>
      </w:tblGrid>
      <w:tr w:rsidR="00737A17" w:rsidRPr="00737A17" w14:paraId="4910CD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9BA015" w14:textId="77777777" w:rsidR="00737A17" w:rsidRPr="00737A17" w:rsidRDefault="00737A17" w:rsidP="00737A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Сфера/Принцип</w:t>
            </w:r>
          </w:p>
        </w:tc>
        <w:tc>
          <w:tcPr>
            <w:tcW w:w="0" w:type="auto"/>
            <w:vAlign w:val="center"/>
            <w:hideMark/>
          </w:tcPr>
          <w:p w14:paraId="1B590984" w14:textId="77777777" w:rsidR="00737A17" w:rsidRPr="00737A17" w:rsidRDefault="00737A17" w:rsidP="00737A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Моральдық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аспект</w:t>
            </w:r>
          </w:p>
        </w:tc>
        <w:tc>
          <w:tcPr>
            <w:tcW w:w="0" w:type="auto"/>
            <w:vAlign w:val="center"/>
            <w:hideMark/>
          </w:tcPr>
          <w:p w14:paraId="41CED629" w14:textId="77777777" w:rsidR="00737A17" w:rsidRPr="00737A17" w:rsidRDefault="00737A17" w:rsidP="00737A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Құқықтық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аспект</w:t>
            </w:r>
          </w:p>
        </w:tc>
        <w:tc>
          <w:tcPr>
            <w:tcW w:w="0" w:type="auto"/>
            <w:vAlign w:val="center"/>
            <w:hideMark/>
          </w:tcPr>
          <w:p w14:paraId="36FAA821" w14:textId="77777777" w:rsidR="00737A17" w:rsidRPr="00737A17" w:rsidRDefault="00737A17" w:rsidP="00737A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Биоэтикадағы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мысалдар</w:t>
            </w:r>
            <w:proofErr w:type="spellEnd"/>
          </w:p>
        </w:tc>
      </w:tr>
      <w:tr w:rsidR="00737A17" w:rsidRPr="00737A17" w14:paraId="6A09CC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9C88E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Адам </w:t>
            </w: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өмірі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денсаулығы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7FA383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өмірін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моральдік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міндет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0ADB5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құқықтарын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(Конституция,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актілер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04DFC8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Науқастың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келісімінсіз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емдеу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мүмкін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</w:p>
        </w:tc>
      </w:tr>
      <w:tr w:rsidR="00737A17" w:rsidRPr="00737A17" w14:paraId="42A334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8EAFA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Клиникалық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тәжірибе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B3C41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Дәрігер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адалдығы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науқасқа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9375BC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заңдары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лицензиялау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188B42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Эвтаназияға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шектеулер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науқастың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құқығын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</w:p>
        </w:tc>
      </w:tr>
      <w:tr w:rsidR="00737A17" w:rsidRPr="00737A17" w14:paraId="18A8F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93E58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Генетика </w:t>
            </w: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биотехнология</w:t>
            </w:r>
          </w:p>
        </w:tc>
        <w:tc>
          <w:tcPr>
            <w:tcW w:w="0" w:type="auto"/>
            <w:vAlign w:val="center"/>
            <w:hideMark/>
          </w:tcPr>
          <w:p w14:paraId="05797271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генетикалық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материалын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27FC92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Генетикалық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зерттеулерді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реттейтін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заңдар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12443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Генетикалық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модификацияға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рұқсат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тыйым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салу</w:t>
            </w:r>
          </w:p>
        </w:tc>
      </w:tr>
      <w:tr w:rsidR="00737A17" w:rsidRPr="00737A17" w14:paraId="328BF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5370D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Трансплантация</w:t>
            </w:r>
          </w:p>
        </w:tc>
        <w:tc>
          <w:tcPr>
            <w:tcW w:w="0" w:type="auto"/>
            <w:vAlign w:val="center"/>
            <w:hideMark/>
          </w:tcPr>
          <w:p w14:paraId="259DA852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Орган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қабылдаушының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құқықтары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моральдық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келісімі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4F06EA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Трансплантологияны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реттейтін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заңдар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91087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Донордың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келісімінсіз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орган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заңға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</w:p>
        </w:tc>
      </w:tr>
      <w:tr w:rsidR="00737A17" w:rsidRPr="00737A17" w14:paraId="5F054B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05A77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Зерттеу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тәжірибе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4B5933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адалдық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адамдарды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9EECA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Хельсинки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декларациясы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клиникалық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зерттеулерді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3A9F7D" w14:textId="77777777" w:rsidR="00737A17" w:rsidRPr="00737A17" w:rsidRDefault="00737A17" w:rsidP="00737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Көзделмеген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тәуекелден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сақтандыру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</w:t>
            </w:r>
            <w:proofErr w:type="spellStart"/>
            <w:r w:rsidRPr="00737A17">
              <w:rPr>
                <w:rFonts w:ascii="Times New Roman" w:hAnsi="Times New Roman" w:cs="Times New Roman"/>
                <w:sz w:val="28"/>
                <w:szCs w:val="28"/>
              </w:rPr>
              <w:t>рұқсаты</w:t>
            </w:r>
            <w:proofErr w:type="spellEnd"/>
          </w:p>
        </w:tc>
      </w:tr>
    </w:tbl>
    <w:p w14:paraId="693476A5" w14:textId="77777777" w:rsidR="00737A17" w:rsidRPr="00737A17" w:rsidRDefault="00737A17" w:rsidP="00737A17">
      <w:p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b/>
          <w:bCs/>
          <w:sz w:val="28"/>
          <w:szCs w:val="28"/>
        </w:rPr>
        <w:t xml:space="preserve">Схема </w:t>
      </w:r>
      <w:proofErr w:type="spellStart"/>
      <w:r w:rsidRPr="00737A17">
        <w:rPr>
          <w:rFonts w:ascii="Times New Roman" w:hAnsi="Times New Roman" w:cs="Times New Roman"/>
          <w:b/>
          <w:bCs/>
          <w:sz w:val="28"/>
          <w:szCs w:val="28"/>
        </w:rPr>
        <w:t>түсіндірмесі</w:t>
      </w:r>
      <w:proofErr w:type="spellEnd"/>
      <w:r w:rsidRPr="00737A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B8997F" w14:textId="77777777" w:rsidR="00737A17" w:rsidRPr="00737A17" w:rsidRDefault="00737A17" w:rsidP="00737A1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 xml:space="preserve">Сол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бағанда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қарастырылатын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принцип;</w:t>
      </w:r>
    </w:p>
    <w:p w14:paraId="70E552C8" w14:textId="77777777" w:rsidR="00737A17" w:rsidRPr="00737A17" w:rsidRDefault="00737A17" w:rsidP="00737A1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37A17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баған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моральдік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дұрыс-бұрыс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28A5C4F5" w14:textId="77777777" w:rsidR="00737A17" w:rsidRPr="00737A17" w:rsidRDefault="00737A17" w:rsidP="00737A1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жақ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баған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;</w:t>
      </w:r>
    </w:p>
    <w:p w14:paraId="7A81C00B" w14:textId="77777777" w:rsidR="00737A17" w:rsidRPr="00737A17" w:rsidRDefault="00737A17" w:rsidP="00737A1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баған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– биоэтика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моральдік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табатынын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A17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737A17">
        <w:rPr>
          <w:rFonts w:ascii="Times New Roman" w:hAnsi="Times New Roman" w:cs="Times New Roman"/>
          <w:sz w:val="28"/>
          <w:szCs w:val="28"/>
        </w:rPr>
        <w:t>.</w:t>
      </w:r>
    </w:p>
    <w:p w14:paraId="3591C7D7" w14:textId="77777777" w:rsidR="00094B67" w:rsidRPr="00737A17" w:rsidRDefault="00094B67" w:rsidP="00737A17">
      <w:pPr>
        <w:rPr>
          <w:rFonts w:ascii="Times New Roman" w:hAnsi="Times New Roman" w:cs="Times New Roman"/>
          <w:sz w:val="28"/>
          <w:szCs w:val="28"/>
        </w:rPr>
      </w:pPr>
    </w:p>
    <w:sectPr w:rsidR="00094B67" w:rsidRPr="0073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A66"/>
    <w:multiLevelType w:val="multilevel"/>
    <w:tmpl w:val="299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93111"/>
    <w:multiLevelType w:val="multilevel"/>
    <w:tmpl w:val="2C82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C489A"/>
    <w:multiLevelType w:val="multilevel"/>
    <w:tmpl w:val="F66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40172"/>
    <w:multiLevelType w:val="multilevel"/>
    <w:tmpl w:val="42E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139BF"/>
    <w:multiLevelType w:val="multilevel"/>
    <w:tmpl w:val="18E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E5C02"/>
    <w:multiLevelType w:val="multilevel"/>
    <w:tmpl w:val="1FEC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031832">
    <w:abstractNumId w:val="3"/>
  </w:num>
  <w:num w:numId="2" w16cid:durableId="594872351">
    <w:abstractNumId w:val="0"/>
  </w:num>
  <w:num w:numId="3" w16cid:durableId="1533690227">
    <w:abstractNumId w:val="1"/>
  </w:num>
  <w:num w:numId="4" w16cid:durableId="2003384485">
    <w:abstractNumId w:val="4"/>
  </w:num>
  <w:num w:numId="5" w16cid:durableId="731083352">
    <w:abstractNumId w:val="2"/>
  </w:num>
  <w:num w:numId="6" w16cid:durableId="911815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17"/>
    <w:rsid w:val="00094B67"/>
    <w:rsid w:val="001358E6"/>
    <w:rsid w:val="003854AB"/>
    <w:rsid w:val="005E468F"/>
    <w:rsid w:val="0073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C40C"/>
  <w15:chartTrackingRefBased/>
  <w15:docId w15:val="{B7093EA9-232A-4969-82A8-B0F3C273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A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A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A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A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A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2</cp:revision>
  <dcterms:created xsi:type="dcterms:W3CDTF">2026-01-09T08:42:00Z</dcterms:created>
  <dcterms:modified xsi:type="dcterms:W3CDTF">2026-01-09T08:45:00Z</dcterms:modified>
</cp:coreProperties>
</file>